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C4" w:rsidRDefault="004328C4" w:rsidP="003C4B93">
      <w:pPr>
        <w:spacing w:line="360" w:lineRule="auto"/>
        <w:jc w:val="center"/>
        <w:rPr>
          <w:b/>
        </w:rPr>
      </w:pP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4E3FA9">
        <w:rPr>
          <w:b/>
        </w:rPr>
        <w:t>SEPTEMBER 3</w:t>
      </w:r>
      <w:r w:rsidR="00C74049">
        <w:rPr>
          <w:b/>
        </w:rPr>
        <w:t>, 2014</w:t>
      </w:r>
    </w:p>
    <w:p w:rsidR="00E1551D" w:rsidRDefault="00E1551D" w:rsidP="00B62CC5">
      <w:pPr>
        <w:spacing w:line="360" w:lineRule="auto"/>
        <w:jc w:val="center"/>
        <w:rPr>
          <w:b/>
          <w:sz w:val="16"/>
          <w:szCs w:val="16"/>
        </w:rPr>
      </w:pP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 xml:space="preserve">The regular meeting of the Ranger Drainage District was held on </w:t>
      </w:r>
      <w:r w:rsidR="004E3FA9">
        <w:t>Wednesday</w:t>
      </w:r>
      <w:r>
        <w:t xml:space="preserve">, </w:t>
      </w:r>
      <w:r w:rsidR="004E3FA9">
        <w:t>September 3</w:t>
      </w:r>
      <w:r w:rsidR="004F5CF7">
        <w:t>, 201</w:t>
      </w:r>
      <w:r w:rsidR="00646F0A">
        <w:t>4</w:t>
      </w:r>
      <w:r>
        <w:t xml:space="preserve"> at </w:t>
      </w:r>
      <w:r w:rsidR="00C322B1">
        <w:t>6</w:t>
      </w:r>
      <w:r>
        <w:t xml:space="preserve">:00 P.M. at the </w:t>
      </w:r>
      <w:r w:rsidR="00CA1167">
        <w:t>District office located</w:t>
      </w:r>
      <w:r w:rsidR="00DD6B90">
        <w:t xml:space="preserve"> at </w:t>
      </w:r>
      <w:r w:rsidR="00CA1167">
        <w:t>19950 Nugent Street</w:t>
      </w:r>
      <w:r>
        <w:t xml:space="preserve">, Orlando, Florida 32833.  Present were Supervisors </w:t>
      </w:r>
      <w:r w:rsidR="00B309DD">
        <w:t xml:space="preserve">Dave Mauck, </w:t>
      </w:r>
      <w:r>
        <w:t xml:space="preserve">Gus Desautels and </w:t>
      </w:r>
      <w:r w:rsidR="00C12408">
        <w:t>Mike Nolan</w:t>
      </w:r>
      <w:r>
        <w:t xml:space="preserve">.  </w:t>
      </w:r>
      <w:r w:rsidR="00B309DD">
        <w:t xml:space="preserve"> </w:t>
      </w:r>
      <w:r w:rsidR="004E3FA9">
        <w:t>Five</w:t>
      </w:r>
      <w:r w:rsidR="00B75F75">
        <w:t xml:space="preserve"> landowner</w:t>
      </w:r>
      <w:r w:rsidR="00C74049">
        <w:t>s</w:t>
      </w:r>
      <w:r w:rsidR="00B75F75">
        <w:t xml:space="preserve"> in attendance.</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Treasurer’s report, </w:t>
      </w:r>
      <w:r w:rsidR="00CA1167">
        <w:t>Regular</w:t>
      </w:r>
      <w:r>
        <w:t xml:space="preserve"> </w:t>
      </w:r>
      <w:r w:rsidR="00CA1167">
        <w:t>M</w:t>
      </w:r>
      <w:r>
        <w:t xml:space="preserve">eeting </w:t>
      </w:r>
      <w:r w:rsidR="00C322B1">
        <w:t xml:space="preserve">and Annual Landowners Meeting </w:t>
      </w:r>
      <w:r w:rsidR="00CA1167">
        <w:t>M</w:t>
      </w:r>
      <w:r>
        <w:t xml:space="preserve">inutes of </w:t>
      </w:r>
      <w:r w:rsidR="004E3FA9">
        <w:t>August</w:t>
      </w:r>
      <w:r w:rsidR="0028799D">
        <w:t xml:space="preserve"> </w:t>
      </w:r>
      <w:r w:rsidR="004E3FA9">
        <w:t>4</w:t>
      </w:r>
      <w:r w:rsidR="0018042E">
        <w:t>, 201</w:t>
      </w:r>
      <w:r w:rsidR="00646F0A">
        <w:t>4</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p>
    <w:p w:rsidR="00B62CC5" w:rsidRPr="002954F6" w:rsidRDefault="00B62CC5" w:rsidP="00307702">
      <w:pPr>
        <w:spacing w:line="360" w:lineRule="auto"/>
        <w:jc w:val="both"/>
        <w:rPr>
          <w:sz w:val="16"/>
          <w:szCs w:val="16"/>
        </w:rPr>
      </w:pPr>
    </w:p>
    <w:p w:rsidR="00F4495A" w:rsidRPr="00F4495A" w:rsidRDefault="004E3FA9" w:rsidP="00307702">
      <w:pPr>
        <w:spacing w:line="360" w:lineRule="auto"/>
        <w:jc w:val="both"/>
        <w:rPr>
          <w:b/>
        </w:rPr>
      </w:pPr>
      <w:r>
        <w:rPr>
          <w:b/>
        </w:rPr>
        <w:t>RESOLUTION – PERMIT COST RECOVERY</w:t>
      </w:r>
    </w:p>
    <w:p w:rsidR="00542616" w:rsidRDefault="0018042E" w:rsidP="0028799D">
      <w:pPr>
        <w:spacing w:line="360" w:lineRule="auto"/>
        <w:jc w:val="both"/>
      </w:pPr>
      <w:r>
        <w:t xml:space="preserve">     </w:t>
      </w:r>
      <w:r w:rsidR="004E3FA9">
        <w:t>Legal Council provided a Permit Cost Recovery Resolution for Commercial Property applicants.  After discussion, the Board approved the draft proposal and directed a final copy be submitted for Dave Mauck’s signature.</w:t>
      </w:r>
    </w:p>
    <w:p w:rsidR="00542616" w:rsidRDefault="00542616" w:rsidP="00307702">
      <w:pPr>
        <w:spacing w:line="360" w:lineRule="auto"/>
        <w:jc w:val="both"/>
      </w:pPr>
    </w:p>
    <w:p w:rsidR="00B07C95" w:rsidRPr="00B07C95" w:rsidRDefault="008C1D90" w:rsidP="00307702">
      <w:pPr>
        <w:spacing w:line="360" w:lineRule="auto"/>
        <w:jc w:val="both"/>
        <w:rPr>
          <w:b/>
        </w:rPr>
      </w:pPr>
      <w:r>
        <w:rPr>
          <w:b/>
        </w:rPr>
        <w:t xml:space="preserve">MALLARD LAKE – </w:t>
      </w:r>
      <w:r w:rsidR="0028799D">
        <w:rPr>
          <w:b/>
        </w:rPr>
        <w:t>PUBLIC ACCESS</w:t>
      </w:r>
    </w:p>
    <w:p w:rsidR="003B7786" w:rsidRDefault="00B07C95" w:rsidP="00B07C95">
      <w:pPr>
        <w:spacing w:line="360" w:lineRule="auto"/>
        <w:jc w:val="both"/>
      </w:pPr>
      <w:r>
        <w:t xml:space="preserve">     </w:t>
      </w:r>
      <w:r w:rsidR="004E3FA9">
        <w:t xml:space="preserve">The Board voted to install a fence on the south east corner of Mallard Lake.  No Trespassing signs will be put on the fence along with </w:t>
      </w:r>
      <w:r w:rsidR="00B273BB">
        <w:t xml:space="preserve">a </w:t>
      </w:r>
      <w:r w:rsidR="004E3FA9">
        <w:t xml:space="preserve">contact number for Ranger Drainage.  The Board also directed that a letter be sent to Mr. &amp; Mrs. Diehl </w:t>
      </w:r>
      <w:r w:rsidR="00B273BB">
        <w:t>requesting</w:t>
      </w:r>
      <w:r w:rsidR="004E3FA9">
        <w:t xml:space="preserve"> that once the District installs the fence they are to remove theirs</w:t>
      </w:r>
      <w:r w:rsidR="00B273BB">
        <w:t xml:space="preserve"> from the easement</w:t>
      </w:r>
      <w:r w:rsidR="004E3FA9">
        <w:t>.</w:t>
      </w:r>
    </w:p>
    <w:p w:rsidR="004E3FA9" w:rsidRDefault="004E3FA9" w:rsidP="00B07C95">
      <w:pPr>
        <w:spacing w:line="360" w:lineRule="auto"/>
        <w:jc w:val="both"/>
        <w:rPr>
          <w:b/>
        </w:rPr>
      </w:pPr>
    </w:p>
    <w:p w:rsidR="00D5511F" w:rsidRDefault="003178AC" w:rsidP="00B07C95">
      <w:pPr>
        <w:spacing w:line="360" w:lineRule="auto"/>
        <w:jc w:val="both"/>
        <w:rPr>
          <w:b/>
        </w:rPr>
      </w:pPr>
      <w:r>
        <w:rPr>
          <w:b/>
        </w:rPr>
        <w:t>DRIVEWAY EASEMENT ENCROACHMENT – 18759 SHELDON ST.</w:t>
      </w:r>
    </w:p>
    <w:p w:rsidR="009F18D5" w:rsidRDefault="008C1D90" w:rsidP="003B7786">
      <w:pPr>
        <w:spacing w:line="360" w:lineRule="auto"/>
        <w:jc w:val="both"/>
      </w:pPr>
      <w:r>
        <w:rPr>
          <w:b/>
        </w:rPr>
        <w:t xml:space="preserve">     </w:t>
      </w:r>
      <w:r w:rsidR="003178AC">
        <w:t xml:space="preserve">Mr. &amp; Mrs. Parker requested </w:t>
      </w:r>
      <w:r w:rsidR="00B273BB">
        <w:t xml:space="preserve">permission </w:t>
      </w:r>
      <w:r w:rsidR="003178AC">
        <w:t>in March 2013 to encroach on a drainage easement to install a slab that will lead into their side yard garage.  The Board directed that IBI Group, Inc. send another letter to the Parker’s reminding them of the previous agreement and directed that there be a concrete curb or guard rail, something strong to prevent cars from going into the secondary easement when pulling out of their garage.  Once a certified survey showing all the requirements is presented the Board will approve their application request.</w:t>
      </w:r>
    </w:p>
    <w:p w:rsidR="003178AC" w:rsidRDefault="003178AC" w:rsidP="003B7786">
      <w:pPr>
        <w:spacing w:line="360" w:lineRule="auto"/>
        <w:jc w:val="both"/>
      </w:pPr>
    </w:p>
    <w:p w:rsidR="003B7786" w:rsidRDefault="003B7786" w:rsidP="003B7786">
      <w:pPr>
        <w:spacing w:line="360" w:lineRule="auto"/>
        <w:jc w:val="both"/>
      </w:pPr>
    </w:p>
    <w:p w:rsidR="003B7786" w:rsidRPr="00824F74" w:rsidRDefault="003178AC" w:rsidP="003B7786">
      <w:pPr>
        <w:spacing w:line="360" w:lineRule="auto"/>
        <w:jc w:val="both"/>
        <w:rPr>
          <w:b/>
        </w:rPr>
      </w:pPr>
      <w:r>
        <w:rPr>
          <w:b/>
        </w:rPr>
        <w:lastRenderedPageBreak/>
        <w:t>VACATION OF EASEMENT – PROPERTY ALONG S.R. 520</w:t>
      </w:r>
    </w:p>
    <w:p w:rsidR="00C63A9A" w:rsidRDefault="003B7786" w:rsidP="003B7786">
      <w:pPr>
        <w:spacing w:line="360" w:lineRule="auto"/>
        <w:jc w:val="both"/>
      </w:pPr>
      <w:r>
        <w:t xml:space="preserve">     </w:t>
      </w:r>
      <w:r w:rsidR="00C63A9A">
        <w:t xml:space="preserve">Representatives of the Family Dollar Store, requested that a 20’ drainage easement be vacated on Tract “L” Block 1 Unit 5 along S.R. 520.  </w:t>
      </w:r>
      <w:r w:rsidR="003178AC">
        <w:t xml:space="preserve">After discussion </w:t>
      </w:r>
      <w:r w:rsidR="00C63A9A">
        <w:t xml:space="preserve">and </w:t>
      </w:r>
      <w:r w:rsidR="00B273BB">
        <w:t>approval</w:t>
      </w:r>
      <w:r w:rsidR="00C63A9A">
        <w:t xml:space="preserve"> by the District Engineer </w:t>
      </w:r>
      <w:r w:rsidR="003178AC">
        <w:t>the Board approved the va</w:t>
      </w:r>
      <w:r w:rsidR="00C63A9A">
        <w:t>cation of easement.</w:t>
      </w:r>
    </w:p>
    <w:p w:rsidR="00C63A9A" w:rsidRDefault="00C63A9A" w:rsidP="003B7786">
      <w:pPr>
        <w:spacing w:line="360" w:lineRule="auto"/>
        <w:jc w:val="both"/>
      </w:pPr>
    </w:p>
    <w:p w:rsidR="00C63A9A" w:rsidRDefault="00C63A9A" w:rsidP="00C63A9A">
      <w:pPr>
        <w:spacing w:line="360" w:lineRule="auto"/>
        <w:jc w:val="both"/>
        <w:rPr>
          <w:b/>
        </w:rPr>
      </w:pPr>
      <w:r>
        <w:t xml:space="preserve"> </w:t>
      </w:r>
      <w:r>
        <w:rPr>
          <w:b/>
        </w:rPr>
        <w:t xml:space="preserve">AUDITOR SELECTION </w:t>
      </w:r>
    </w:p>
    <w:p w:rsidR="00C63A9A" w:rsidRDefault="00B273BB" w:rsidP="00C63A9A">
      <w:pPr>
        <w:spacing w:line="360" w:lineRule="auto"/>
        <w:jc w:val="both"/>
      </w:pPr>
      <w:r>
        <w:t xml:space="preserve">     </w:t>
      </w:r>
      <w:r w:rsidR="00C63A9A">
        <w:t xml:space="preserve">After review of all proposals submitted for the selection of an Auditor, the audit committee recommended Grau &amp; Associates.  After discussion the Board </w:t>
      </w:r>
      <w:r w:rsidR="00EC2348">
        <w:t>agreed</w:t>
      </w:r>
      <w:r w:rsidR="00C63A9A">
        <w:t xml:space="preserve"> to </w:t>
      </w:r>
      <w:r w:rsidR="00EC2348">
        <w:t>accept the recommendation and voted to retain</w:t>
      </w:r>
      <w:r w:rsidR="00C63A9A">
        <w:t xml:space="preserve"> the firm </w:t>
      </w:r>
      <w:r w:rsidR="00EC2348">
        <w:t xml:space="preserve">of Grau &amp; Associates </w:t>
      </w:r>
      <w:r w:rsidR="00C63A9A">
        <w:t>to audit the records of the District for Fiscal Year 20</w:t>
      </w:r>
      <w:r w:rsidR="00EC2348">
        <w:t>13</w:t>
      </w:r>
      <w:r w:rsidR="00C63A9A">
        <w:t>-20</w:t>
      </w:r>
      <w:r w:rsidR="00EC2348">
        <w:t>14</w:t>
      </w:r>
      <w:r w:rsidR="00C63A9A">
        <w:t>.</w:t>
      </w:r>
      <w:r w:rsidR="00EC2348">
        <w:t xml:space="preserve">  The Board also thanked Berman, Hopkins &amp; Laham along with Michael Galloway &amp; Company for their interest as well.  </w:t>
      </w:r>
    </w:p>
    <w:p w:rsidR="00EC2348" w:rsidRDefault="00EC2348" w:rsidP="00C63A9A">
      <w:pPr>
        <w:spacing w:line="360" w:lineRule="auto"/>
        <w:jc w:val="both"/>
      </w:pPr>
    </w:p>
    <w:p w:rsidR="00EC2348" w:rsidRDefault="00EC2348" w:rsidP="00EC2348">
      <w:pPr>
        <w:spacing w:line="360" w:lineRule="auto"/>
        <w:jc w:val="both"/>
        <w:rPr>
          <w:b/>
        </w:rPr>
      </w:pPr>
      <w:r>
        <w:rPr>
          <w:b/>
        </w:rPr>
        <w:t>2012-2013 FISCAL YEAR END AUDIT</w:t>
      </w:r>
    </w:p>
    <w:p w:rsidR="00EC2348" w:rsidRDefault="00EC2348" w:rsidP="00EC2348">
      <w:pPr>
        <w:spacing w:line="360" w:lineRule="auto"/>
      </w:pPr>
      <w:r>
        <w:t xml:space="preserve">          The Board accepted the 2012-2013 Fiscal Year End Audit Report as submitted by Berman Hopkins Wright &amp; LaHam, CPA’s and Associates, LLP.</w:t>
      </w:r>
    </w:p>
    <w:p w:rsidR="00EC2348" w:rsidRDefault="00EC2348" w:rsidP="00EC2348">
      <w:pPr>
        <w:spacing w:line="360" w:lineRule="auto"/>
      </w:pPr>
    </w:p>
    <w:p w:rsidR="00EC2348" w:rsidRDefault="00EC2348" w:rsidP="00EC2348">
      <w:pPr>
        <w:spacing w:line="360" w:lineRule="auto"/>
        <w:jc w:val="both"/>
        <w:rPr>
          <w:b/>
        </w:rPr>
      </w:pPr>
      <w:r>
        <w:rPr>
          <w:b/>
        </w:rPr>
        <w:t>SUNTRUST LINE OF CREDIT 2014-2015 – RENEWAL</w:t>
      </w:r>
    </w:p>
    <w:p w:rsidR="00EC2348" w:rsidRDefault="00EC2348" w:rsidP="00EC2348">
      <w:pPr>
        <w:spacing w:line="360" w:lineRule="auto"/>
        <w:jc w:val="both"/>
      </w:pPr>
      <w:r>
        <w:rPr>
          <w:b/>
        </w:rPr>
        <w:t xml:space="preserve">     </w:t>
      </w:r>
      <w:r w:rsidRPr="00EC2348">
        <w:t>The Board approved renew</w:t>
      </w:r>
      <w:r>
        <w:t xml:space="preserve">ing the </w:t>
      </w:r>
      <w:r w:rsidRPr="00EC2348">
        <w:t>li</w:t>
      </w:r>
      <w:r>
        <w:t>ne of credit with Suntrust Bank for Fiscal Year 2014-2015.</w:t>
      </w:r>
    </w:p>
    <w:p w:rsidR="00EC2348" w:rsidRDefault="00EC2348" w:rsidP="00EC2348">
      <w:pPr>
        <w:spacing w:line="360" w:lineRule="auto"/>
        <w:jc w:val="both"/>
      </w:pPr>
    </w:p>
    <w:p w:rsidR="00EC2348" w:rsidRDefault="00EC2348" w:rsidP="00EC2348">
      <w:pPr>
        <w:spacing w:line="360" w:lineRule="auto"/>
        <w:jc w:val="both"/>
        <w:rPr>
          <w:b/>
        </w:rPr>
      </w:pPr>
      <w:r w:rsidRPr="00EC2348">
        <w:rPr>
          <w:b/>
        </w:rPr>
        <w:t>UNIT 11A LAKE</w:t>
      </w:r>
    </w:p>
    <w:p w:rsidR="00EC2348" w:rsidRDefault="00EC2348" w:rsidP="00EC2348">
      <w:pPr>
        <w:spacing w:line="360" w:lineRule="auto"/>
        <w:jc w:val="both"/>
      </w:pPr>
      <w:r>
        <w:rPr>
          <w:b/>
        </w:rPr>
        <w:t xml:space="preserve">     </w:t>
      </w:r>
      <w:r>
        <w:t>Mr. Way reported that the removal of trees for the excavation of Unit 11A Lake will begin with a week.</w:t>
      </w:r>
    </w:p>
    <w:p w:rsidR="00EC2348" w:rsidRDefault="00EC2348" w:rsidP="00EC2348">
      <w:pPr>
        <w:spacing w:line="360" w:lineRule="auto"/>
        <w:jc w:val="both"/>
      </w:pPr>
    </w:p>
    <w:p w:rsidR="00EC2348" w:rsidRDefault="00EC2348" w:rsidP="00EC2348">
      <w:pPr>
        <w:spacing w:line="360" w:lineRule="auto"/>
        <w:jc w:val="both"/>
        <w:rPr>
          <w:b/>
        </w:rPr>
      </w:pPr>
      <w:r w:rsidRPr="00EC2348">
        <w:rPr>
          <w:b/>
        </w:rPr>
        <w:t xml:space="preserve">ABALONE BLVD. </w:t>
      </w:r>
      <w:r>
        <w:rPr>
          <w:b/>
        </w:rPr>
        <w:t xml:space="preserve">DRAINAGE IMPROVEMENT </w:t>
      </w:r>
      <w:r w:rsidRPr="00EC2348">
        <w:rPr>
          <w:b/>
        </w:rPr>
        <w:t>PROJECT</w:t>
      </w:r>
    </w:p>
    <w:p w:rsidR="00EC2348" w:rsidRDefault="00EC2348" w:rsidP="00EC2348">
      <w:pPr>
        <w:spacing w:line="360" w:lineRule="auto"/>
        <w:jc w:val="both"/>
      </w:pPr>
      <w:r>
        <w:t xml:space="preserve">     The District has received approval from the Army Corp in reference to the permit for the Abalone Blvd. drainage improvement project.  </w:t>
      </w:r>
      <w:r w:rsidR="002A3699">
        <w:t>The application will now be submitted to Orange County for approval.</w:t>
      </w:r>
    </w:p>
    <w:p w:rsidR="002A3699" w:rsidRDefault="002A3699" w:rsidP="00EC2348">
      <w:pPr>
        <w:spacing w:line="360" w:lineRule="auto"/>
        <w:jc w:val="both"/>
      </w:pPr>
    </w:p>
    <w:p w:rsidR="002A3699" w:rsidRDefault="002A3699" w:rsidP="00EC2348">
      <w:pPr>
        <w:spacing w:line="360" w:lineRule="auto"/>
        <w:jc w:val="both"/>
        <w:rPr>
          <w:b/>
        </w:rPr>
      </w:pPr>
      <w:r w:rsidRPr="002A3699">
        <w:rPr>
          <w:b/>
        </w:rPr>
        <w:t>LANDOWNERS COMMENTS</w:t>
      </w:r>
    </w:p>
    <w:p w:rsidR="002A3699" w:rsidRPr="002A3699" w:rsidRDefault="002A3699" w:rsidP="00EC2348">
      <w:pPr>
        <w:spacing w:line="360" w:lineRule="auto"/>
        <w:jc w:val="both"/>
      </w:pPr>
      <w:r>
        <w:t xml:space="preserve">     Mr. Tom Zimmer requested that the Board suspend </w:t>
      </w:r>
      <w:r w:rsidR="00950661">
        <w:t xml:space="preserve">the </w:t>
      </w:r>
      <w:r>
        <w:t>maint</w:t>
      </w:r>
      <w:r w:rsidR="00950661">
        <w:t>enance of</w:t>
      </w:r>
      <w:r>
        <w:t xml:space="preserve"> the med</w:t>
      </w:r>
      <w:r w:rsidR="009A28E5">
        <w:t>ians.  Mrs. Ann Breazzano thanked the District for the nice work being done on the medians.</w:t>
      </w:r>
    </w:p>
    <w:p w:rsidR="002A3699" w:rsidRPr="00EC2348" w:rsidRDefault="002A3699" w:rsidP="00EC2348">
      <w:pPr>
        <w:spacing w:line="360" w:lineRule="auto"/>
        <w:jc w:val="both"/>
      </w:pPr>
    </w:p>
    <w:p w:rsidR="00F601EA" w:rsidRDefault="00F601EA" w:rsidP="003B7786">
      <w:pPr>
        <w:spacing w:line="360" w:lineRule="auto"/>
        <w:jc w:val="both"/>
      </w:pPr>
    </w:p>
    <w:p w:rsidR="003176AE" w:rsidRDefault="00F601EA" w:rsidP="00307702">
      <w:pPr>
        <w:spacing w:line="360" w:lineRule="auto"/>
        <w:jc w:val="both"/>
      </w:pPr>
      <w:r>
        <w:t xml:space="preserve">There being no further </w:t>
      </w:r>
      <w:r w:rsidR="00A7304D">
        <w:t>business</w:t>
      </w:r>
      <w:r>
        <w:t xml:space="preserve"> the meeting was adjourned at 7:20 P.M. </w:t>
      </w:r>
    </w:p>
    <w:sectPr w:rsidR="003176AE"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BB" w:rsidRDefault="00B273BB" w:rsidP="00C65CC5">
      <w:r>
        <w:separator/>
      </w:r>
    </w:p>
  </w:endnote>
  <w:endnote w:type="continuationSeparator" w:id="0">
    <w:p w:rsidR="00B273BB" w:rsidRDefault="00B273BB"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BB" w:rsidRDefault="00B273BB" w:rsidP="00C65CC5">
      <w:r>
        <w:separator/>
      </w:r>
    </w:p>
  </w:footnote>
  <w:footnote w:type="continuationSeparator" w:id="0">
    <w:p w:rsidR="00B273BB" w:rsidRDefault="00B273BB"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BB" w:rsidRDefault="00B273BB">
    <w:pPr>
      <w:pStyle w:val="Header"/>
    </w:pPr>
  </w:p>
  <w:p w:rsidR="00B273BB" w:rsidRDefault="00B27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rsids>
    <w:rsidRoot w:val="00B62CC5"/>
    <w:rsid w:val="00006034"/>
    <w:rsid w:val="00024A42"/>
    <w:rsid w:val="00034629"/>
    <w:rsid w:val="00036A37"/>
    <w:rsid w:val="00042F8A"/>
    <w:rsid w:val="00055F49"/>
    <w:rsid w:val="000572D7"/>
    <w:rsid w:val="00057C3F"/>
    <w:rsid w:val="000602D9"/>
    <w:rsid w:val="000640E7"/>
    <w:rsid w:val="00073A0C"/>
    <w:rsid w:val="00084F3C"/>
    <w:rsid w:val="000933FE"/>
    <w:rsid w:val="000934BA"/>
    <w:rsid w:val="000A1CAA"/>
    <w:rsid w:val="000B3DDB"/>
    <w:rsid w:val="000E5A67"/>
    <w:rsid w:val="000F4B5F"/>
    <w:rsid w:val="000F7E97"/>
    <w:rsid w:val="00115EE0"/>
    <w:rsid w:val="00116B0D"/>
    <w:rsid w:val="00122A32"/>
    <w:rsid w:val="00143F1D"/>
    <w:rsid w:val="00157E43"/>
    <w:rsid w:val="00162A3D"/>
    <w:rsid w:val="001638B0"/>
    <w:rsid w:val="0017144C"/>
    <w:rsid w:val="0017714C"/>
    <w:rsid w:val="0018042E"/>
    <w:rsid w:val="001973F6"/>
    <w:rsid w:val="001A0A31"/>
    <w:rsid w:val="001B4F74"/>
    <w:rsid w:val="001C6631"/>
    <w:rsid w:val="001D0990"/>
    <w:rsid w:val="001D7EBB"/>
    <w:rsid w:val="001E175E"/>
    <w:rsid w:val="001F2AC2"/>
    <w:rsid w:val="001F6010"/>
    <w:rsid w:val="001F621B"/>
    <w:rsid w:val="0021321F"/>
    <w:rsid w:val="0021571C"/>
    <w:rsid w:val="00230EC0"/>
    <w:rsid w:val="0023445C"/>
    <w:rsid w:val="00234994"/>
    <w:rsid w:val="00236772"/>
    <w:rsid w:val="00236B6F"/>
    <w:rsid w:val="002370C8"/>
    <w:rsid w:val="00243E60"/>
    <w:rsid w:val="002618DA"/>
    <w:rsid w:val="00280827"/>
    <w:rsid w:val="00283C38"/>
    <w:rsid w:val="00284A72"/>
    <w:rsid w:val="0028799D"/>
    <w:rsid w:val="002954F6"/>
    <w:rsid w:val="002A002F"/>
    <w:rsid w:val="002A3699"/>
    <w:rsid w:val="002A5417"/>
    <w:rsid w:val="002A55D1"/>
    <w:rsid w:val="002B2648"/>
    <w:rsid w:val="002D072D"/>
    <w:rsid w:val="00307702"/>
    <w:rsid w:val="003176AE"/>
    <w:rsid w:val="003178AC"/>
    <w:rsid w:val="0032553B"/>
    <w:rsid w:val="00345C1F"/>
    <w:rsid w:val="0036124B"/>
    <w:rsid w:val="003803C2"/>
    <w:rsid w:val="003A3DAF"/>
    <w:rsid w:val="003B4860"/>
    <w:rsid w:val="003B5EEB"/>
    <w:rsid w:val="003B7786"/>
    <w:rsid w:val="003C4B93"/>
    <w:rsid w:val="003C7DA6"/>
    <w:rsid w:val="003E135C"/>
    <w:rsid w:val="003E186F"/>
    <w:rsid w:val="003F1DB7"/>
    <w:rsid w:val="003F27B9"/>
    <w:rsid w:val="0040237C"/>
    <w:rsid w:val="00405C1F"/>
    <w:rsid w:val="00410C72"/>
    <w:rsid w:val="00430F2D"/>
    <w:rsid w:val="004328C4"/>
    <w:rsid w:val="00472E53"/>
    <w:rsid w:val="004751ED"/>
    <w:rsid w:val="00482B44"/>
    <w:rsid w:val="00486BB7"/>
    <w:rsid w:val="00496C09"/>
    <w:rsid w:val="004A0238"/>
    <w:rsid w:val="004B1126"/>
    <w:rsid w:val="004B6F98"/>
    <w:rsid w:val="004C1C9B"/>
    <w:rsid w:val="004D06A3"/>
    <w:rsid w:val="004D3FB3"/>
    <w:rsid w:val="004D4FE4"/>
    <w:rsid w:val="004D58B6"/>
    <w:rsid w:val="004E1C33"/>
    <w:rsid w:val="004E3FA9"/>
    <w:rsid w:val="004F5CF7"/>
    <w:rsid w:val="00501D4B"/>
    <w:rsid w:val="00525040"/>
    <w:rsid w:val="00542616"/>
    <w:rsid w:val="00555039"/>
    <w:rsid w:val="005659C4"/>
    <w:rsid w:val="00572F82"/>
    <w:rsid w:val="0059488B"/>
    <w:rsid w:val="005B429B"/>
    <w:rsid w:val="005D0A81"/>
    <w:rsid w:val="005F64EA"/>
    <w:rsid w:val="005F755B"/>
    <w:rsid w:val="00603E5E"/>
    <w:rsid w:val="00631B3E"/>
    <w:rsid w:val="00646F0A"/>
    <w:rsid w:val="00656DE1"/>
    <w:rsid w:val="00665B84"/>
    <w:rsid w:val="00671619"/>
    <w:rsid w:val="00671B9F"/>
    <w:rsid w:val="006915F2"/>
    <w:rsid w:val="00692374"/>
    <w:rsid w:val="006972F4"/>
    <w:rsid w:val="006A708B"/>
    <w:rsid w:val="006B3D3C"/>
    <w:rsid w:val="006C0704"/>
    <w:rsid w:val="006C7475"/>
    <w:rsid w:val="006D3A90"/>
    <w:rsid w:val="006E272D"/>
    <w:rsid w:val="006E6A54"/>
    <w:rsid w:val="006F6AC8"/>
    <w:rsid w:val="00710210"/>
    <w:rsid w:val="00711F2D"/>
    <w:rsid w:val="007160EE"/>
    <w:rsid w:val="00720AA5"/>
    <w:rsid w:val="0072191F"/>
    <w:rsid w:val="007302FB"/>
    <w:rsid w:val="007431A2"/>
    <w:rsid w:val="007522E7"/>
    <w:rsid w:val="00764101"/>
    <w:rsid w:val="007732E8"/>
    <w:rsid w:val="007827E7"/>
    <w:rsid w:val="00785567"/>
    <w:rsid w:val="00786AFD"/>
    <w:rsid w:val="00791314"/>
    <w:rsid w:val="00793D2C"/>
    <w:rsid w:val="007A03D4"/>
    <w:rsid w:val="007A3790"/>
    <w:rsid w:val="007B50BB"/>
    <w:rsid w:val="007B5CBE"/>
    <w:rsid w:val="007C6B69"/>
    <w:rsid w:val="007E0439"/>
    <w:rsid w:val="007E63C5"/>
    <w:rsid w:val="007F0B10"/>
    <w:rsid w:val="007F6A7A"/>
    <w:rsid w:val="00802319"/>
    <w:rsid w:val="00814C86"/>
    <w:rsid w:val="00823F36"/>
    <w:rsid w:val="00824F74"/>
    <w:rsid w:val="00830D19"/>
    <w:rsid w:val="00831805"/>
    <w:rsid w:val="00843F65"/>
    <w:rsid w:val="00853C9E"/>
    <w:rsid w:val="00872288"/>
    <w:rsid w:val="00890548"/>
    <w:rsid w:val="008961EB"/>
    <w:rsid w:val="008967B1"/>
    <w:rsid w:val="00897A2A"/>
    <w:rsid w:val="008A0844"/>
    <w:rsid w:val="008A235B"/>
    <w:rsid w:val="008A538B"/>
    <w:rsid w:val="008B2835"/>
    <w:rsid w:val="008B39D0"/>
    <w:rsid w:val="008C1D90"/>
    <w:rsid w:val="008C362C"/>
    <w:rsid w:val="008C554F"/>
    <w:rsid w:val="008D167B"/>
    <w:rsid w:val="008D2980"/>
    <w:rsid w:val="008D7CDA"/>
    <w:rsid w:val="00914B76"/>
    <w:rsid w:val="00921B5D"/>
    <w:rsid w:val="00941C30"/>
    <w:rsid w:val="00943595"/>
    <w:rsid w:val="00950661"/>
    <w:rsid w:val="009510DC"/>
    <w:rsid w:val="00956EAF"/>
    <w:rsid w:val="009700A2"/>
    <w:rsid w:val="009944D2"/>
    <w:rsid w:val="009973D9"/>
    <w:rsid w:val="009A28E5"/>
    <w:rsid w:val="009B7C11"/>
    <w:rsid w:val="009C1F81"/>
    <w:rsid w:val="009C30BE"/>
    <w:rsid w:val="009D7393"/>
    <w:rsid w:val="009D7775"/>
    <w:rsid w:val="009E1F73"/>
    <w:rsid w:val="009E558C"/>
    <w:rsid w:val="009E6C35"/>
    <w:rsid w:val="009F0715"/>
    <w:rsid w:val="009F1529"/>
    <w:rsid w:val="009F18C5"/>
    <w:rsid w:val="009F18D5"/>
    <w:rsid w:val="00A028CE"/>
    <w:rsid w:val="00A039AF"/>
    <w:rsid w:val="00A0795A"/>
    <w:rsid w:val="00A432FF"/>
    <w:rsid w:val="00A45BBD"/>
    <w:rsid w:val="00A520DA"/>
    <w:rsid w:val="00A56EF8"/>
    <w:rsid w:val="00A63310"/>
    <w:rsid w:val="00A7304D"/>
    <w:rsid w:val="00A7500D"/>
    <w:rsid w:val="00A75BA4"/>
    <w:rsid w:val="00A76FAC"/>
    <w:rsid w:val="00A94B87"/>
    <w:rsid w:val="00A96CB0"/>
    <w:rsid w:val="00AA6F6D"/>
    <w:rsid w:val="00AC291F"/>
    <w:rsid w:val="00AC3F5A"/>
    <w:rsid w:val="00AC458B"/>
    <w:rsid w:val="00AC51F0"/>
    <w:rsid w:val="00AC5A4D"/>
    <w:rsid w:val="00AD6304"/>
    <w:rsid w:val="00AE1613"/>
    <w:rsid w:val="00AF790F"/>
    <w:rsid w:val="00B016DE"/>
    <w:rsid w:val="00B05272"/>
    <w:rsid w:val="00B07C95"/>
    <w:rsid w:val="00B1304A"/>
    <w:rsid w:val="00B15475"/>
    <w:rsid w:val="00B273BB"/>
    <w:rsid w:val="00B309AC"/>
    <w:rsid w:val="00B309DD"/>
    <w:rsid w:val="00B5793F"/>
    <w:rsid w:val="00B62CC5"/>
    <w:rsid w:val="00B75F75"/>
    <w:rsid w:val="00B8337B"/>
    <w:rsid w:val="00B8470E"/>
    <w:rsid w:val="00B87E97"/>
    <w:rsid w:val="00B9577C"/>
    <w:rsid w:val="00BA7A3D"/>
    <w:rsid w:val="00BB5F8A"/>
    <w:rsid w:val="00BD19C5"/>
    <w:rsid w:val="00BE2333"/>
    <w:rsid w:val="00BE7D55"/>
    <w:rsid w:val="00BF0343"/>
    <w:rsid w:val="00BF3348"/>
    <w:rsid w:val="00BF687D"/>
    <w:rsid w:val="00C12408"/>
    <w:rsid w:val="00C166FB"/>
    <w:rsid w:val="00C2256E"/>
    <w:rsid w:val="00C322B1"/>
    <w:rsid w:val="00C326F8"/>
    <w:rsid w:val="00C41E3F"/>
    <w:rsid w:val="00C63A9A"/>
    <w:rsid w:val="00C65CC5"/>
    <w:rsid w:val="00C66CEB"/>
    <w:rsid w:val="00C74049"/>
    <w:rsid w:val="00C7504F"/>
    <w:rsid w:val="00C8464C"/>
    <w:rsid w:val="00C90D39"/>
    <w:rsid w:val="00C94BC4"/>
    <w:rsid w:val="00C97714"/>
    <w:rsid w:val="00CA1167"/>
    <w:rsid w:val="00CA2A03"/>
    <w:rsid w:val="00CA56B5"/>
    <w:rsid w:val="00CB0B9D"/>
    <w:rsid w:val="00CB1394"/>
    <w:rsid w:val="00CB5CE8"/>
    <w:rsid w:val="00CB5FA1"/>
    <w:rsid w:val="00CC3300"/>
    <w:rsid w:val="00CD054C"/>
    <w:rsid w:val="00CD0C9C"/>
    <w:rsid w:val="00CD565D"/>
    <w:rsid w:val="00CE56AD"/>
    <w:rsid w:val="00CE6788"/>
    <w:rsid w:val="00D04C79"/>
    <w:rsid w:val="00D20510"/>
    <w:rsid w:val="00D24745"/>
    <w:rsid w:val="00D41A0A"/>
    <w:rsid w:val="00D4406B"/>
    <w:rsid w:val="00D5024D"/>
    <w:rsid w:val="00D54DEC"/>
    <w:rsid w:val="00D5511F"/>
    <w:rsid w:val="00D57532"/>
    <w:rsid w:val="00D746B2"/>
    <w:rsid w:val="00D8425C"/>
    <w:rsid w:val="00D876FC"/>
    <w:rsid w:val="00D96AC2"/>
    <w:rsid w:val="00DA45A1"/>
    <w:rsid w:val="00DB43E8"/>
    <w:rsid w:val="00DC00F5"/>
    <w:rsid w:val="00DD1D0F"/>
    <w:rsid w:val="00DD6B90"/>
    <w:rsid w:val="00DE0C2B"/>
    <w:rsid w:val="00DE1B0F"/>
    <w:rsid w:val="00DF16DB"/>
    <w:rsid w:val="00E071A4"/>
    <w:rsid w:val="00E1551D"/>
    <w:rsid w:val="00E22992"/>
    <w:rsid w:val="00E2404E"/>
    <w:rsid w:val="00E3263C"/>
    <w:rsid w:val="00E45CF0"/>
    <w:rsid w:val="00E504F3"/>
    <w:rsid w:val="00E52EF8"/>
    <w:rsid w:val="00E5362D"/>
    <w:rsid w:val="00E661E8"/>
    <w:rsid w:val="00E700E5"/>
    <w:rsid w:val="00E7046A"/>
    <w:rsid w:val="00E803E8"/>
    <w:rsid w:val="00E844C7"/>
    <w:rsid w:val="00E87633"/>
    <w:rsid w:val="00EA3037"/>
    <w:rsid w:val="00EA3502"/>
    <w:rsid w:val="00EB2212"/>
    <w:rsid w:val="00EC2348"/>
    <w:rsid w:val="00EC38DB"/>
    <w:rsid w:val="00EE5F1F"/>
    <w:rsid w:val="00EF4C76"/>
    <w:rsid w:val="00F01714"/>
    <w:rsid w:val="00F22015"/>
    <w:rsid w:val="00F31596"/>
    <w:rsid w:val="00F4495A"/>
    <w:rsid w:val="00F542A4"/>
    <w:rsid w:val="00F54B9A"/>
    <w:rsid w:val="00F57652"/>
    <w:rsid w:val="00F601EA"/>
    <w:rsid w:val="00F62A15"/>
    <w:rsid w:val="00F7541F"/>
    <w:rsid w:val="00F87489"/>
    <w:rsid w:val="00FB1AED"/>
    <w:rsid w:val="00FB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B52B-8120-4200-81DC-0E1A9663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dc:creator>
  <cp:keywords/>
  <dc:description/>
  <cp:lastModifiedBy>Dawn Mullins</cp:lastModifiedBy>
  <cp:revision>51</cp:revision>
  <cp:lastPrinted>2014-09-26T18:44:00Z</cp:lastPrinted>
  <dcterms:created xsi:type="dcterms:W3CDTF">2011-03-29T18:21:00Z</dcterms:created>
  <dcterms:modified xsi:type="dcterms:W3CDTF">2014-09-26T18:44:00Z</dcterms:modified>
</cp:coreProperties>
</file>